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Anexa 4</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rsidR="008F2C1C" w:rsidRPr="00331C93" w:rsidRDefault="008F2C1C" w:rsidP="004E50BA">
      <w:pPr>
        <w:spacing w:after="0" w:line="240" w:lineRule="auto"/>
        <w:jc w:val="center"/>
        <w:rPr>
          <w:rFonts w:asciiTheme="minorHAnsi" w:hAnsiTheme="minorHAnsi"/>
          <w:b/>
          <w:color w:val="244061"/>
        </w:rPr>
      </w:pPr>
      <w:r w:rsidRPr="00331C93">
        <w:rPr>
          <w:rFonts w:asciiTheme="minorHAnsi" w:hAnsiTheme="minorHAnsi" w:cs="font202"/>
          <w:b/>
          <w:bCs/>
          <w:color w:val="C00000"/>
          <w:sz w:val="24"/>
          <w:szCs w:val="24"/>
          <w:lang w:eastAsia="ar-SA"/>
        </w:rPr>
        <w:t>în cadrul apelului de proiecte nr......</w:t>
      </w:r>
      <w:r w:rsidRPr="00331C93">
        <w:rPr>
          <w:rFonts w:asciiTheme="minorHAnsi" w:hAnsiTheme="minorHAnsi"/>
          <w:b/>
          <w:color w:val="000000"/>
        </w:rPr>
        <w:t xml:space="preserve"> </w:t>
      </w:r>
    </w:p>
    <w:p w:rsidR="008F2C1C" w:rsidRPr="00331C93" w:rsidRDefault="008F2C1C" w:rsidP="00321D35">
      <w:pPr>
        <w:spacing w:after="0" w:line="240" w:lineRule="auto"/>
        <w:rPr>
          <w:rFonts w:asciiTheme="minorHAnsi" w:hAnsiTheme="minorHAnsi"/>
          <w:b/>
          <w:color w:val="000000"/>
        </w:rPr>
      </w:pPr>
    </w:p>
    <w:p w:rsidR="008F2C1C" w:rsidRPr="00331C93" w:rsidRDefault="008F2C1C" w:rsidP="00015660">
      <w:pPr>
        <w:jc w:val="center"/>
        <w:rPr>
          <w:rFonts w:asciiTheme="minorHAnsi" w:hAnsiTheme="minorHAnsi" w:cs="font202"/>
          <w:b/>
          <w:bCs/>
          <w:color w:val="C00000"/>
          <w:sz w:val="16"/>
          <w:szCs w:val="16"/>
          <w:lang w:eastAsia="ar-SA"/>
        </w:rPr>
      </w:pPr>
    </w:p>
    <w:p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Cerere de finanțare POCU</w:t>
      </w: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723A74">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F2C1C">
      <w:pPr>
        <w:rPr>
          <w:rFonts w:asciiTheme="minorHAnsi" w:hAnsiTheme="minorHAnsi"/>
        </w:rPr>
      </w:pPr>
      <w:r w:rsidRPr="00331C93">
        <w:rPr>
          <w:rFonts w:asciiTheme="minorHAnsi" w:hAnsiTheme="minorHAnsi"/>
          <w:sz w:val="20"/>
          <w:szCs w:val="20"/>
        </w:rPr>
        <w:fldChar w:fldCharType="end"/>
      </w:r>
    </w:p>
    <w:p w:rsidR="008F2C1C" w:rsidRPr="00331C93" w:rsidRDefault="008F2C1C"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2"/>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1E21FEFD" wp14:editId="193FE57D">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43539B04" wp14:editId="796EC18A">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2903CA37" wp14:editId="117155DB">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43F77D0A" wp14:editId="0884B13E">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65904B5F" wp14:editId="6BA87006">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37DE8154" wp14:editId="6E1443C3">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1A787E49" wp14:editId="1B918678">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entitatea/entitățile pot fi excluse de la finanțare pe o perioada de 2 ani.</w:t>
      </w: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38E07C2A" wp14:editId="1708378B">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31C93">
            <w:rPr>
              <w:rFonts w:asciiTheme="minorHAnsi" w:hAnsiTheme="minorHAnsi"/>
              <w:b/>
              <w:color w:val="002060"/>
              <w:sz w:val="18"/>
              <w:szCs w:val="18"/>
            </w:rPr>
            <w:t>2020”</w:t>
          </w:r>
        </w:smartTag>
        <w:r w:rsidRPr="00331C93">
          <w:rPr>
            <w:rFonts w:asciiTheme="minorHAnsi" w:hAnsiTheme="minorHAnsi"/>
            <w:b/>
            <w:color w:val="002060"/>
            <w:sz w:val="18"/>
            <w:szCs w:val="18"/>
          </w:rPr>
          <w:t>, cu modificările și completările ulterioare</w:t>
        </w:r>
      </w:smartTag>
      <w:r w:rsidRPr="00331C93">
        <w:rPr>
          <w:rFonts w:asciiTheme="minorHAnsi" w:hAnsiTheme="minorHAnsi"/>
          <w:b/>
          <w:color w:val="002060"/>
          <w:sz w:val="18"/>
          <w:szCs w:val="18"/>
        </w:rPr>
        <w:t>.</w:t>
      </w:r>
    </w:p>
    <w:p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lastRenderedPageBreak/>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7C6677" w:rsidRPr="007C6677" w:rsidRDefault="007C6677" w:rsidP="007C6677">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1. Documentul Unic pentru verificarea Conformității Administrative și a Eligibilității (DUCAE) pentru Solicitant/Lider - Anexa nr. 2 Orientări privind accesarea finanțărilor în cadrul Programului Operațional Capital Uman 2014-2020</w:t>
      </w:r>
    </w:p>
    <w:p w:rsidR="007C6677" w:rsidRPr="007C6677" w:rsidRDefault="007C6677" w:rsidP="007C6677">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2. Documentul Unic pentru verificarea Conformității Administrative și a Eligibilității (DUCAE) pentru fiecare Partener - Anexa nr. 3 Orientări privind accesarea finanțărilor în cadrul Programului Operațional Capital Uman 2014-2020</w:t>
      </w:r>
    </w:p>
    <w:p w:rsidR="007C6677" w:rsidRPr="007C6677" w:rsidRDefault="007C6677" w:rsidP="007C6677">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 xml:space="preserve">3. Documente suport / justificative la PROCEDURA DE SELECȚE A PARTENERILOR, dacă proiectul se </w:t>
      </w:r>
      <w:proofErr w:type="spellStart"/>
      <w:r w:rsidRPr="007C6677">
        <w:rPr>
          <w:rFonts w:asciiTheme="minorHAnsi" w:eastAsia="Times New Roman" w:hAnsiTheme="minorHAnsi"/>
          <w:color w:val="002060"/>
          <w:sz w:val="18"/>
          <w:szCs w:val="18"/>
          <w:lang w:eastAsia="ar-SA"/>
        </w:rPr>
        <w:t>implementeaza</w:t>
      </w:r>
      <w:proofErr w:type="spellEnd"/>
      <w:r w:rsidRPr="007C6677">
        <w:rPr>
          <w:rFonts w:asciiTheme="minorHAnsi" w:eastAsia="Times New Roman" w:hAnsiTheme="minorHAnsi"/>
          <w:color w:val="002060"/>
          <w:sz w:val="18"/>
          <w:szCs w:val="18"/>
          <w:lang w:eastAsia="ar-SA"/>
        </w:rPr>
        <w:t xml:space="preserve"> in parteneriat</w:t>
      </w:r>
    </w:p>
    <w:p w:rsidR="007C6677" w:rsidRDefault="007C6677" w:rsidP="007C6677">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 xml:space="preserve">4. Acordul de parteneriat (daca este cazul), semnat de solicitant și parteneri. Se </w:t>
      </w:r>
      <w:proofErr w:type="spellStart"/>
      <w:r w:rsidRPr="007C6677">
        <w:rPr>
          <w:rFonts w:asciiTheme="minorHAnsi" w:eastAsia="Times New Roman" w:hAnsiTheme="minorHAnsi"/>
          <w:color w:val="002060"/>
          <w:sz w:val="18"/>
          <w:szCs w:val="18"/>
          <w:lang w:eastAsia="ar-SA"/>
        </w:rPr>
        <w:t>verificã</w:t>
      </w:r>
      <w:proofErr w:type="spellEnd"/>
      <w:r w:rsidRPr="007C6677">
        <w:rPr>
          <w:rFonts w:asciiTheme="minorHAnsi" w:eastAsia="Times New Roman" w:hAnsiTheme="minorHAnsi"/>
          <w:color w:val="002060"/>
          <w:sz w:val="18"/>
          <w:szCs w:val="18"/>
          <w:lang w:eastAsia="ar-SA"/>
        </w:rPr>
        <w:t xml:space="preserve"> existența Acordului de parteneriat, în situația în care proiectul se </w:t>
      </w:r>
      <w:proofErr w:type="spellStart"/>
      <w:r w:rsidRPr="007C6677">
        <w:rPr>
          <w:rFonts w:asciiTheme="minorHAnsi" w:eastAsia="Times New Roman" w:hAnsiTheme="minorHAnsi"/>
          <w:color w:val="002060"/>
          <w:sz w:val="18"/>
          <w:szCs w:val="18"/>
          <w:lang w:eastAsia="ar-SA"/>
        </w:rPr>
        <w:t>implementeazã</w:t>
      </w:r>
      <w:proofErr w:type="spellEnd"/>
      <w:r w:rsidRPr="007C6677">
        <w:rPr>
          <w:rFonts w:asciiTheme="minorHAnsi" w:eastAsia="Times New Roman" w:hAnsiTheme="minorHAnsi"/>
          <w:color w:val="002060"/>
          <w:sz w:val="18"/>
          <w:szCs w:val="18"/>
          <w:lang w:eastAsia="ar-SA"/>
        </w:rPr>
        <w:t xml:space="preserve"> în parteneriat, care trebuie </w:t>
      </w:r>
      <w:proofErr w:type="spellStart"/>
      <w:r w:rsidRPr="007C6677">
        <w:rPr>
          <w:rFonts w:asciiTheme="minorHAnsi" w:eastAsia="Times New Roman" w:hAnsiTheme="minorHAnsi"/>
          <w:color w:val="002060"/>
          <w:sz w:val="18"/>
          <w:szCs w:val="18"/>
          <w:lang w:eastAsia="ar-SA"/>
        </w:rPr>
        <w:t>sã</w:t>
      </w:r>
      <w:proofErr w:type="spellEnd"/>
      <w:r w:rsidRPr="007C6677">
        <w:rPr>
          <w:rFonts w:asciiTheme="minorHAnsi" w:eastAsia="Times New Roman" w:hAnsiTheme="minorHAnsi"/>
          <w:color w:val="002060"/>
          <w:sz w:val="18"/>
          <w:szCs w:val="18"/>
          <w:lang w:eastAsia="ar-SA"/>
        </w:rPr>
        <w:t xml:space="preserve"> respecte formatul indicat Orientări privind accesarea finanțărilor în cadrul Programului Operațional Capital Uman 2014-2020, cu </w:t>
      </w:r>
      <w:proofErr w:type="spellStart"/>
      <w:r w:rsidRPr="007C6677">
        <w:rPr>
          <w:rFonts w:asciiTheme="minorHAnsi" w:eastAsia="Times New Roman" w:hAnsiTheme="minorHAnsi"/>
          <w:color w:val="002060"/>
          <w:sz w:val="18"/>
          <w:szCs w:val="18"/>
          <w:lang w:eastAsia="ar-SA"/>
        </w:rPr>
        <w:t>modificarile</w:t>
      </w:r>
      <w:proofErr w:type="spellEnd"/>
      <w:r w:rsidRPr="007C6677">
        <w:rPr>
          <w:rFonts w:asciiTheme="minorHAnsi" w:eastAsia="Times New Roman" w:hAnsiTheme="minorHAnsi"/>
          <w:color w:val="002060"/>
          <w:sz w:val="18"/>
          <w:szCs w:val="18"/>
          <w:lang w:eastAsia="ar-SA"/>
        </w:rPr>
        <w:t xml:space="preserve"> si </w:t>
      </w:r>
      <w:proofErr w:type="spellStart"/>
      <w:r w:rsidRPr="007C6677">
        <w:rPr>
          <w:rFonts w:asciiTheme="minorHAnsi" w:eastAsia="Times New Roman" w:hAnsiTheme="minorHAnsi"/>
          <w:color w:val="002060"/>
          <w:sz w:val="18"/>
          <w:szCs w:val="18"/>
          <w:lang w:eastAsia="ar-SA"/>
        </w:rPr>
        <w:t>completarile</w:t>
      </w:r>
      <w:proofErr w:type="spellEnd"/>
      <w:r w:rsidRPr="007C6677">
        <w:rPr>
          <w:rFonts w:asciiTheme="minorHAnsi" w:eastAsia="Times New Roman" w:hAnsiTheme="minorHAnsi"/>
          <w:color w:val="002060"/>
          <w:sz w:val="18"/>
          <w:szCs w:val="18"/>
          <w:lang w:eastAsia="ar-SA"/>
        </w:rPr>
        <w:t xml:space="preserve"> ulterioare</w:t>
      </w:r>
    </w:p>
    <w:p w:rsidR="008F2C1C" w:rsidRPr="00331C93" w:rsidRDefault="0028594F" w:rsidP="007C6677">
      <w:pPr>
        <w:pStyle w:val="Listparagraf"/>
        <w:spacing w:before="120" w:line="240" w:lineRule="auto"/>
        <w:ind w:left="0"/>
        <w:jc w:val="both"/>
        <w:rPr>
          <w:rFonts w:asciiTheme="minorHAnsi" w:hAnsiTheme="minorHAnsi" w:cs="Arial"/>
          <w:szCs w:val="18"/>
        </w:rPr>
      </w:pPr>
      <w:bookmarkStart w:id="4" w:name="_GoBack"/>
      <w:bookmarkEnd w:id="4"/>
      <w:r>
        <w:rPr>
          <w:rFonts w:asciiTheme="minorHAnsi" w:hAnsiTheme="minorHAnsi" w:cs="Arial"/>
          <w:b/>
          <w:sz w:val="18"/>
          <w:szCs w:val="18"/>
        </w:rPr>
        <w:t>5</w:t>
      </w:r>
      <w:r w:rsidR="008F2C1C" w:rsidRPr="00331C93">
        <w:rPr>
          <w:rFonts w:asciiTheme="minorHAnsi" w:hAnsiTheme="minorHAnsi" w:cs="Arial"/>
          <w:b/>
          <w:sz w:val="18"/>
          <w:szCs w:val="18"/>
        </w:rPr>
        <w:t>.</w:t>
      </w:r>
      <w:r w:rsidR="008F2C1C" w:rsidRPr="00331C93">
        <w:rPr>
          <w:rFonts w:asciiTheme="minorHAnsi" w:hAnsiTheme="minorHAnsi" w:cs="Arial"/>
          <w:sz w:val="18"/>
          <w:szCs w:val="18"/>
        </w:rPr>
        <w:t xml:space="preserve"> </w:t>
      </w:r>
      <w:r w:rsidR="008F2C1C" w:rsidRPr="00331C93">
        <w:rPr>
          <w:rFonts w:asciiTheme="minorHAnsi" w:hAnsiTheme="minorHAnsi" w:cs="Arial"/>
          <w:b/>
          <w:sz w:val="18"/>
          <w:szCs w:val="18"/>
        </w:rPr>
        <w:t>Declarație pe propria răspundere</w:t>
      </w:r>
      <w:r w:rsidR="008F2C1C" w:rsidRPr="00331C93">
        <w:rPr>
          <w:rFonts w:asciiTheme="minorHAnsi" w:hAnsiTheme="minorHAnsi" w:cs="Arial"/>
          <w:sz w:val="18"/>
          <w:szCs w:val="18"/>
        </w:rPr>
        <w:t xml:space="preserve"> </w:t>
      </w:r>
      <w:r w:rsidR="008F2C1C" w:rsidRPr="00331C93">
        <w:rPr>
          <w:rFonts w:asciiTheme="minorHAnsi" w:hAnsiTheme="minorHAnsi" w:cs="Arial"/>
          <w:b/>
          <w:sz w:val="18"/>
          <w:szCs w:val="18"/>
        </w:rPr>
        <w:t>privind asumarea responsabilității pentru asigurarea sustenabilității măsurilor sprijinite</w:t>
      </w:r>
      <w:r w:rsidR="008F2C1C" w:rsidRPr="00331C93">
        <w:rPr>
          <w:rFonts w:asciiTheme="minorHAnsi" w:hAnsiTheme="minorHAnsi" w:cs="Arial"/>
          <w:sz w:val="18"/>
          <w:szCs w:val="18"/>
        </w:rPr>
        <w:t xml:space="preserve"> (anexa nr.</w:t>
      </w:r>
      <w:r w:rsidR="00CF0D17">
        <w:rPr>
          <w:rFonts w:asciiTheme="minorHAnsi" w:hAnsiTheme="minorHAnsi" w:cs="Arial"/>
          <w:sz w:val="18"/>
          <w:szCs w:val="18"/>
        </w:rPr>
        <w:t>5</w:t>
      </w:r>
      <w:r w:rsidR="008F2C1C" w:rsidRPr="00331C93">
        <w:rPr>
          <w:rFonts w:asciiTheme="minorHAnsi" w:hAnsiTheme="minorHAnsi" w:cs="Arial"/>
          <w:sz w:val="18"/>
          <w:szCs w:val="18"/>
        </w:rPr>
        <w:t xml:space="preserve"> la Ghidul solicitantului – condiții specifice)</w:t>
      </w:r>
      <w:r w:rsidR="00C6394A" w:rsidRPr="00331C93">
        <w:rPr>
          <w:rFonts w:asciiTheme="minorHAnsi" w:hAnsiTheme="minorHAnsi" w:cs="Arial"/>
          <w:sz w:val="18"/>
          <w:szCs w:val="18"/>
        </w:rPr>
        <w:t>;</w:t>
      </w:r>
    </w:p>
    <w:p w:rsidR="008F2C1C" w:rsidRPr="00331C93" w:rsidRDefault="0028594F" w:rsidP="00C6394A">
      <w:pPr>
        <w:pStyle w:val="Listparagraf"/>
        <w:spacing w:before="120" w:line="240" w:lineRule="auto"/>
        <w:ind w:left="0"/>
        <w:jc w:val="both"/>
        <w:rPr>
          <w:rFonts w:asciiTheme="minorHAnsi" w:hAnsiTheme="minorHAnsi" w:cs="Arial"/>
          <w:color w:val="1F4E79"/>
          <w:sz w:val="18"/>
          <w:szCs w:val="18"/>
          <w:lang w:eastAsia="ro-RO"/>
        </w:rPr>
      </w:pPr>
      <w:r>
        <w:rPr>
          <w:rFonts w:asciiTheme="minorHAnsi" w:hAnsiTheme="minorHAnsi"/>
          <w:kern w:val="1"/>
          <w:sz w:val="18"/>
          <w:szCs w:val="18"/>
        </w:rPr>
        <w:t>6</w:t>
      </w:r>
      <w:r w:rsidR="008F2C1C" w:rsidRPr="00331C93">
        <w:rPr>
          <w:rFonts w:asciiTheme="minorHAnsi" w:hAnsiTheme="minorHAnsi"/>
          <w:kern w:val="1"/>
          <w:sz w:val="18"/>
          <w:szCs w:val="18"/>
        </w:rPr>
        <w:t>.</w:t>
      </w:r>
      <w:r w:rsidR="008F2C1C" w:rsidRPr="00331C93">
        <w:rPr>
          <w:rFonts w:asciiTheme="minorHAnsi" w:hAnsiTheme="minorHAnsi"/>
          <w:kern w:val="1"/>
        </w:rPr>
        <w:t xml:space="preserve"> </w:t>
      </w:r>
      <w:r w:rsidR="008F2C1C" w:rsidRPr="00331C93">
        <w:rPr>
          <w:rFonts w:asciiTheme="minorHAnsi" w:hAnsiTheme="minorHAnsi"/>
          <w:b/>
          <w:kern w:val="1"/>
          <w:sz w:val="18"/>
          <w:szCs w:val="18"/>
        </w:rPr>
        <w:t>Declarație pe propria răspundere</w:t>
      </w:r>
      <w:r w:rsidR="008F2C1C" w:rsidRPr="00331C93">
        <w:rPr>
          <w:rFonts w:asciiTheme="minorHAnsi" w:hAnsiTheme="minorHAnsi"/>
          <w:kern w:val="1"/>
          <w:sz w:val="18"/>
          <w:szCs w:val="18"/>
        </w:rPr>
        <w:t xml:space="preserve"> </w:t>
      </w:r>
      <w:r w:rsidR="008F2C1C" w:rsidRPr="00331C93">
        <w:rPr>
          <w:rFonts w:asciiTheme="minorHAnsi" w:hAnsiTheme="minorHAnsi"/>
          <w:b/>
          <w:kern w:val="1"/>
          <w:sz w:val="18"/>
          <w:szCs w:val="18"/>
        </w:rPr>
        <w:t>privind asigurarea de măsuri personalizate și integrate pentru fiecare membru din grupul țintă</w:t>
      </w:r>
      <w:r w:rsidR="008F2C1C" w:rsidRPr="00331C93">
        <w:rPr>
          <w:rFonts w:asciiTheme="minorHAnsi" w:hAnsiTheme="minorHAnsi"/>
          <w:kern w:val="1"/>
          <w:sz w:val="18"/>
          <w:szCs w:val="18"/>
        </w:rPr>
        <w:t xml:space="preserve"> (</w:t>
      </w:r>
      <w:r w:rsidR="008F2C1C" w:rsidRPr="00331C93">
        <w:rPr>
          <w:rFonts w:asciiTheme="minorHAnsi" w:hAnsiTheme="minorHAnsi" w:cs="Arial"/>
          <w:color w:val="1F4E79"/>
          <w:sz w:val="18"/>
          <w:szCs w:val="18"/>
          <w:lang w:eastAsia="ro-RO"/>
        </w:rPr>
        <w:t>anexa nr.</w:t>
      </w:r>
      <w:r w:rsidR="00CF0D17">
        <w:rPr>
          <w:rFonts w:asciiTheme="minorHAnsi" w:hAnsiTheme="minorHAnsi" w:cs="Arial"/>
          <w:color w:val="1F4E79"/>
          <w:sz w:val="18"/>
          <w:szCs w:val="18"/>
          <w:lang w:eastAsia="ro-RO"/>
        </w:rPr>
        <w:t>6</w:t>
      </w:r>
      <w:r w:rsidR="008F2C1C" w:rsidRPr="00331C93">
        <w:rPr>
          <w:rFonts w:asciiTheme="minorHAnsi" w:hAnsiTheme="minorHAnsi" w:cs="Arial"/>
          <w:color w:val="1F4E79"/>
          <w:sz w:val="18"/>
          <w:szCs w:val="18"/>
          <w:lang w:eastAsia="ro-RO"/>
        </w:rPr>
        <w:t xml:space="preserve"> la Ghidul solicitantului – condiții specifice)</w:t>
      </w:r>
      <w:r w:rsidR="00C6394A" w:rsidRPr="00331C93">
        <w:rPr>
          <w:rFonts w:asciiTheme="minorHAnsi" w:hAnsiTheme="minorHAnsi" w:cs="Arial"/>
          <w:color w:val="1F4E79"/>
          <w:sz w:val="18"/>
          <w:szCs w:val="18"/>
          <w:lang w:eastAsia="ro-RO"/>
        </w:rPr>
        <w:t>.</w:t>
      </w:r>
    </w:p>
    <w:p w:rsidR="00622998" w:rsidRPr="00331C93" w:rsidRDefault="0028594F" w:rsidP="00331C93">
      <w:pPr>
        <w:pStyle w:val="Listparagraf"/>
        <w:spacing w:after="0" w:line="240" w:lineRule="auto"/>
        <w:ind w:left="0"/>
        <w:jc w:val="both"/>
        <w:rPr>
          <w:rFonts w:asciiTheme="minorHAnsi" w:hAnsiTheme="minorHAnsi" w:cs="Arial"/>
          <w:sz w:val="18"/>
          <w:szCs w:val="18"/>
          <w:lang w:eastAsia="ro-RO"/>
        </w:rPr>
      </w:pPr>
      <w:r>
        <w:rPr>
          <w:rFonts w:asciiTheme="minorHAnsi" w:hAnsiTheme="minorHAnsi" w:cs="Arial"/>
          <w:sz w:val="18"/>
          <w:szCs w:val="18"/>
          <w:lang w:eastAsia="ro-RO"/>
        </w:rPr>
        <w:t>7</w:t>
      </w:r>
      <w:r w:rsidR="00622998" w:rsidRPr="00331C93">
        <w:rPr>
          <w:rFonts w:asciiTheme="minorHAnsi" w:hAnsiTheme="minorHAnsi" w:cs="Arial"/>
          <w:sz w:val="18"/>
          <w:szCs w:val="18"/>
          <w:lang w:eastAsia="ro-RO"/>
        </w:rPr>
        <w:t xml:space="preserve"> </w:t>
      </w:r>
      <w:r w:rsidR="00622998" w:rsidRPr="00331C93">
        <w:rPr>
          <w:rFonts w:asciiTheme="minorHAnsi" w:hAnsiTheme="minorHAnsi" w:cs="Arial"/>
          <w:b/>
          <w:sz w:val="18"/>
          <w:szCs w:val="18"/>
          <w:lang w:eastAsia="ro-RO"/>
        </w:rPr>
        <w:t>Declarație pe propria răspundere privind neîncadrarea în muncă a persoanelor din grupul țintă în propria entitate juridică sau filialele/sucursalele sale</w:t>
      </w:r>
      <w:r w:rsidR="00622998" w:rsidRPr="00331C93">
        <w:rPr>
          <w:rFonts w:asciiTheme="minorHAnsi" w:hAnsiTheme="minorHAnsi" w:cs="Arial"/>
          <w:sz w:val="18"/>
          <w:szCs w:val="18"/>
          <w:lang w:eastAsia="ro-RO"/>
        </w:rPr>
        <w:t xml:space="preserve"> (anexa nr.</w:t>
      </w:r>
      <w:r w:rsidR="00CF0D17">
        <w:rPr>
          <w:rFonts w:asciiTheme="minorHAnsi" w:hAnsiTheme="minorHAnsi" w:cs="Arial"/>
          <w:sz w:val="18"/>
          <w:szCs w:val="18"/>
          <w:lang w:eastAsia="ro-RO"/>
        </w:rPr>
        <w:t>7</w:t>
      </w:r>
      <w:r w:rsidR="00622998" w:rsidRPr="00331C93">
        <w:rPr>
          <w:rFonts w:asciiTheme="minorHAnsi" w:hAnsiTheme="minorHAnsi" w:cs="Arial"/>
          <w:sz w:val="18"/>
          <w:szCs w:val="18"/>
          <w:lang w:eastAsia="ro-RO"/>
        </w:rPr>
        <w:t xml:space="preserve"> la Ghidul solicitantului – condiții specifice)</w:t>
      </w:r>
    </w:p>
    <w:p w:rsidR="008F2C1C" w:rsidRPr="00331C93" w:rsidRDefault="0028594F" w:rsidP="00331C93">
      <w:pPr>
        <w:pStyle w:val="Listparagraf"/>
        <w:spacing w:after="0" w:line="240" w:lineRule="auto"/>
        <w:ind w:left="0"/>
        <w:rPr>
          <w:rFonts w:asciiTheme="minorHAnsi" w:hAnsiTheme="minorHAnsi"/>
          <w:iCs/>
          <w:color w:val="000000"/>
          <w:sz w:val="18"/>
          <w:szCs w:val="18"/>
        </w:rPr>
      </w:pPr>
      <w:r>
        <w:rPr>
          <w:rFonts w:asciiTheme="minorHAnsi" w:hAnsiTheme="minorHAnsi"/>
          <w:iCs/>
          <w:color w:val="000000"/>
          <w:sz w:val="18"/>
          <w:szCs w:val="18"/>
        </w:rPr>
        <w:t>8</w:t>
      </w:r>
      <w:r w:rsidR="00622998" w:rsidRPr="00331C93">
        <w:rPr>
          <w:rFonts w:asciiTheme="minorHAnsi" w:hAnsiTheme="minorHAnsi"/>
          <w:iCs/>
          <w:color w:val="000000"/>
          <w:sz w:val="18"/>
          <w:szCs w:val="18"/>
        </w:rPr>
        <w:t>. Autorizațiile/acreditările eliberate pentru tipul de activități pe care aceștia le vor implementa in cadrul proiectului</w:t>
      </w:r>
    </w:p>
    <w:p w:rsidR="00331C93" w:rsidRPr="00331C93" w:rsidRDefault="0028594F" w:rsidP="00331C93">
      <w:pPr>
        <w:pStyle w:val="Listparagraf2"/>
        <w:spacing w:line="240" w:lineRule="auto"/>
        <w:ind w:left="0"/>
        <w:jc w:val="both"/>
        <w:rPr>
          <w:rFonts w:asciiTheme="minorHAnsi" w:hAnsiTheme="minorHAnsi" w:cs="Times New Roman"/>
          <w:color w:val="auto"/>
          <w:sz w:val="18"/>
          <w:szCs w:val="18"/>
        </w:rPr>
      </w:pPr>
      <w:r>
        <w:rPr>
          <w:rFonts w:asciiTheme="minorHAnsi" w:hAnsiTheme="minorHAnsi" w:cs="Times New Roman"/>
          <w:color w:val="auto"/>
          <w:sz w:val="18"/>
          <w:szCs w:val="18"/>
        </w:rPr>
        <w:t>9</w:t>
      </w:r>
      <w:r w:rsidR="00331C93" w:rsidRPr="00331C93">
        <w:rPr>
          <w:rFonts w:asciiTheme="minorHAnsi" w:hAnsiTheme="minorHAnsi" w:cs="Times New Roman"/>
          <w:color w:val="auto"/>
          <w:sz w:val="18"/>
          <w:szCs w:val="18"/>
        </w:rPr>
        <w:t xml:space="preserve">. </w:t>
      </w:r>
      <w:r w:rsidR="008F2C1C" w:rsidRPr="00331C93">
        <w:rPr>
          <w:rFonts w:asciiTheme="minorHAnsi" w:hAnsiTheme="minorHAnsi" w:cs="Times New Roman"/>
          <w:color w:val="auto"/>
          <w:sz w:val="18"/>
          <w:szCs w:val="18"/>
        </w:rPr>
        <w:t>Pentru solicitant și/sau parteneri</w:t>
      </w:r>
      <w:r w:rsidR="008F2C1C" w:rsidRPr="00331C93">
        <w:rPr>
          <w:rFonts w:asciiTheme="minorHAnsi" w:hAnsiTheme="minorHAnsi"/>
          <w:sz w:val="18"/>
          <w:szCs w:val="18"/>
        </w:rPr>
        <w:t xml:space="preserve"> </w:t>
      </w:r>
      <w:r w:rsidR="008F2C1C" w:rsidRPr="00331C93">
        <w:rPr>
          <w:rFonts w:asciiTheme="minorHAnsi" w:hAnsiTheme="minorHAnsi" w:cs="Times New Roman"/>
          <w:color w:val="auto"/>
          <w:sz w:val="18"/>
          <w:szCs w:val="18"/>
        </w:rPr>
        <w:t>în funcție de activitățile pe care aceștia le vor implementa in cadrul proiectului, este obligatoriu să fie atașate următoarele acreditări/autorizăr</w:t>
      </w:r>
      <w:r w:rsidR="00331C93" w:rsidRPr="00331C93">
        <w:rPr>
          <w:rFonts w:asciiTheme="minorHAnsi" w:hAnsiTheme="minorHAnsi" w:cs="Times New Roman"/>
          <w:color w:val="auto"/>
          <w:sz w:val="18"/>
          <w:szCs w:val="18"/>
        </w:rPr>
        <w:t xml:space="preserve">i:  </w:t>
      </w:r>
    </w:p>
    <w:p w:rsidR="00331C93" w:rsidRPr="00331C93" w:rsidRDefault="008F2C1C" w:rsidP="005B1A43">
      <w:pPr>
        <w:pStyle w:val="Listparagraf2"/>
        <w:numPr>
          <w:ilvl w:val="0"/>
          <w:numId w:val="14"/>
        </w:numPr>
        <w:spacing w:line="240" w:lineRule="auto"/>
        <w:jc w:val="both"/>
        <w:rPr>
          <w:rFonts w:asciiTheme="minorHAnsi" w:hAnsiTheme="minorHAnsi"/>
          <w:color w:val="auto"/>
          <w:sz w:val="18"/>
          <w:szCs w:val="18"/>
        </w:rPr>
      </w:pPr>
      <w:r w:rsidRPr="00331C93">
        <w:rPr>
          <w:rFonts w:asciiTheme="minorHAnsi" w:hAnsiTheme="minorHAnsi"/>
          <w:color w:val="auto"/>
          <w:sz w:val="18"/>
          <w:szCs w:val="18"/>
        </w:rPr>
        <w:t xml:space="preserve">acreditarea ca furnizor de servicii specializate pentru stimularea ocupării forței de muncă, respectiv acreditarea pentru servicii specializate de informare si consiliere pe </w:t>
      </w:r>
      <w:proofErr w:type="spellStart"/>
      <w:r w:rsidR="00331C93" w:rsidRPr="00331C93">
        <w:rPr>
          <w:rFonts w:asciiTheme="minorHAnsi" w:hAnsiTheme="minorHAnsi"/>
          <w:color w:val="auto"/>
          <w:sz w:val="18"/>
          <w:szCs w:val="18"/>
        </w:rPr>
        <w:t>piaţa</w:t>
      </w:r>
      <w:proofErr w:type="spellEnd"/>
      <w:r w:rsidRPr="00331C93">
        <w:rPr>
          <w:rFonts w:asciiTheme="minorHAnsi" w:hAnsiTheme="minorHAnsi"/>
          <w:color w:val="auto"/>
          <w:sz w:val="18"/>
          <w:szCs w:val="18"/>
        </w:rPr>
        <w:t xml:space="preserve"> muncii, dacă în cadrul proiectului solicitantul/partenerul respectiv implementează activitatea de informare si consiliere ;</w:t>
      </w:r>
    </w:p>
    <w:p w:rsidR="00331C93" w:rsidRPr="00331C93" w:rsidRDefault="008F2C1C" w:rsidP="005B1A43">
      <w:pPr>
        <w:pStyle w:val="Listparagraf2"/>
        <w:numPr>
          <w:ilvl w:val="0"/>
          <w:numId w:val="14"/>
        </w:numPr>
        <w:spacing w:line="240" w:lineRule="auto"/>
        <w:jc w:val="both"/>
        <w:rPr>
          <w:rFonts w:asciiTheme="minorHAnsi" w:hAnsiTheme="minorHAnsi"/>
          <w:color w:val="auto"/>
          <w:sz w:val="18"/>
          <w:szCs w:val="18"/>
        </w:rPr>
      </w:pPr>
      <w:r w:rsidRPr="00331C93">
        <w:rPr>
          <w:rFonts w:asciiTheme="minorHAnsi" w:hAnsiTheme="minorHAnsi"/>
          <w:color w:val="auto"/>
          <w:sz w:val="18"/>
          <w:szCs w:val="18"/>
        </w:rPr>
        <w:t xml:space="preserve">acreditarea ca furnizor de servicii specializate pentru stimularea ocupării forței de muncă, respectiv acreditarea pentru servicii specializate de mediere pe </w:t>
      </w:r>
      <w:proofErr w:type="spellStart"/>
      <w:r w:rsidR="00331C93" w:rsidRPr="00331C93">
        <w:rPr>
          <w:rFonts w:asciiTheme="minorHAnsi" w:hAnsiTheme="minorHAnsi"/>
          <w:color w:val="auto"/>
          <w:sz w:val="18"/>
          <w:szCs w:val="18"/>
        </w:rPr>
        <w:t>piaţa</w:t>
      </w:r>
      <w:proofErr w:type="spellEnd"/>
      <w:r w:rsidRPr="00331C93">
        <w:rPr>
          <w:rFonts w:asciiTheme="minorHAnsi" w:hAnsiTheme="minorHAnsi"/>
          <w:color w:val="auto"/>
          <w:sz w:val="18"/>
          <w:szCs w:val="18"/>
        </w:rPr>
        <w:t xml:space="preserve"> muncii interne, dacă în cadrul proiectului solicitantul/partenerul respectiv implementează activitatea de mediere pe </w:t>
      </w:r>
      <w:proofErr w:type="spellStart"/>
      <w:r w:rsidR="00331C93" w:rsidRPr="00331C93">
        <w:rPr>
          <w:rFonts w:asciiTheme="minorHAnsi" w:hAnsiTheme="minorHAnsi"/>
          <w:color w:val="auto"/>
          <w:sz w:val="18"/>
          <w:szCs w:val="18"/>
        </w:rPr>
        <w:t>piaţa</w:t>
      </w:r>
      <w:proofErr w:type="spellEnd"/>
      <w:r w:rsidRPr="00331C93">
        <w:rPr>
          <w:rFonts w:asciiTheme="minorHAnsi" w:hAnsiTheme="minorHAnsi"/>
          <w:color w:val="auto"/>
          <w:sz w:val="18"/>
          <w:szCs w:val="18"/>
        </w:rPr>
        <w:t xml:space="preserve"> muncii interne;</w:t>
      </w:r>
    </w:p>
    <w:p w:rsidR="00331C93" w:rsidRPr="00331C93" w:rsidRDefault="008F2C1C" w:rsidP="005B1A43">
      <w:pPr>
        <w:pStyle w:val="Listparagraf2"/>
        <w:numPr>
          <w:ilvl w:val="0"/>
          <w:numId w:val="14"/>
        </w:numPr>
        <w:spacing w:line="240" w:lineRule="auto"/>
        <w:jc w:val="both"/>
        <w:rPr>
          <w:rFonts w:asciiTheme="minorHAnsi" w:hAnsiTheme="minorHAnsi"/>
          <w:color w:val="auto"/>
          <w:sz w:val="18"/>
          <w:szCs w:val="18"/>
        </w:rPr>
      </w:pPr>
      <w:r w:rsidRPr="00331C93">
        <w:rPr>
          <w:rFonts w:asciiTheme="minorHAnsi" w:hAnsiTheme="minorHAnsi"/>
          <w:color w:val="auto"/>
          <w:sz w:val="18"/>
          <w:szCs w:val="18"/>
        </w:rPr>
        <w:t>autorizarea ca furnizor de formare profesională, dacă în cadrul proiectului solicitantul/partenerul respectiv implementează activitatea de organizare și desfășurare de programe de formare profesională;</w:t>
      </w:r>
    </w:p>
    <w:p w:rsidR="008F2C1C" w:rsidRPr="00331C93" w:rsidRDefault="008F2C1C" w:rsidP="005B1A43">
      <w:pPr>
        <w:pStyle w:val="Listparagraf2"/>
        <w:numPr>
          <w:ilvl w:val="0"/>
          <w:numId w:val="14"/>
        </w:numPr>
        <w:spacing w:line="240" w:lineRule="auto"/>
        <w:jc w:val="both"/>
        <w:rPr>
          <w:rFonts w:asciiTheme="minorHAnsi" w:hAnsiTheme="minorHAnsi" w:cs="Times New Roman"/>
          <w:color w:val="auto"/>
          <w:sz w:val="18"/>
          <w:szCs w:val="18"/>
        </w:rPr>
      </w:pPr>
      <w:r w:rsidRPr="00331C93">
        <w:rPr>
          <w:rFonts w:asciiTheme="minorHAnsi" w:hAnsiTheme="minorHAnsi"/>
          <w:color w:val="auto"/>
          <w:sz w:val="18"/>
          <w:szCs w:val="18"/>
        </w:rPr>
        <w:t>autorizarea centrului de evaluare a competențelor dobândite în sistem non-formal și informal, dacă în cadrul proiectului solicitantul/partenerul respectiv implementează activități de evaluare și certificare a competențelor profesionale obținute pe alte căi decât cele formale.</w:t>
      </w:r>
    </w:p>
    <w:p w:rsidR="008F2C1C" w:rsidRPr="00331C93" w:rsidRDefault="008F2C1C" w:rsidP="00C801EE">
      <w:pPr>
        <w:pStyle w:val="Listparagraf"/>
        <w:spacing w:before="120" w:after="120" w:line="240" w:lineRule="auto"/>
        <w:jc w:val="both"/>
        <w:rPr>
          <w:rFonts w:asciiTheme="minorHAnsi" w:hAnsiTheme="minorHAnsi"/>
          <w:color w:val="002060"/>
          <w:sz w:val="18"/>
          <w:szCs w:val="18"/>
          <w:lang w:eastAsia="ar-SA"/>
        </w:rPr>
      </w:pPr>
    </w:p>
    <w:p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.pdf după aplicarea semnăturii electronice a reprezentantului legal/împuternicitului, din partea Solicitantului, identificat electronic in aplicația MySMIS 2014.</w:t>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Default="00331C93"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lastRenderedPageBreak/>
        <w:drawing>
          <wp:inline distT="0" distB="0" distL="0" distR="0" wp14:anchorId="314792A2" wp14:editId="21D1211A">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5" w:name="_Toc451001834"/>
      <w:r w:rsidRPr="00331C93">
        <w:rPr>
          <w:rStyle w:val="Robust"/>
          <w:rFonts w:asciiTheme="minorHAnsi" w:hAnsiTheme="minorHAnsi"/>
          <w:b/>
          <w:bCs/>
          <w:color w:val="auto"/>
        </w:rPr>
        <w:t>2.Atribute proiect</w:t>
      </w:r>
      <w:bookmarkEnd w:id="5"/>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selectează din nomenclator – Proiecte FSE</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 xml:space="preserve">pentru POCU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strike/>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proofErr w:type="spellStart"/>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x</w:t>
      </w:r>
      <w:proofErr w:type="spellEnd"/>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asociat cu sit-ul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6" w:name="_Toc451001835"/>
      <w:r w:rsidRPr="00331C93">
        <w:rPr>
          <w:rStyle w:val="Robust"/>
          <w:rFonts w:asciiTheme="minorHAnsi" w:hAnsiTheme="minorHAnsi"/>
          <w:b/>
          <w:bCs/>
          <w:color w:val="auto"/>
        </w:rPr>
        <w:t>3.Responsabil de proiect</w:t>
      </w:r>
      <w:bookmarkEnd w:id="6"/>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7" w:name="_Toc451001836"/>
      <w:r w:rsidRPr="00331C93">
        <w:rPr>
          <w:rStyle w:val="Robust"/>
          <w:rFonts w:asciiTheme="minorHAnsi" w:hAnsiTheme="minorHAnsi"/>
          <w:b/>
          <w:bCs/>
          <w:color w:val="auto"/>
        </w:rPr>
        <w:lastRenderedPageBreak/>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8" w:name="_Toc451001837"/>
      <w:r w:rsidRPr="00331C93">
        <w:rPr>
          <w:rStyle w:val="Robust"/>
          <w:rFonts w:asciiTheme="minorHAnsi" w:hAnsiTheme="minorHAnsi"/>
          <w:b/>
          <w:bCs/>
          <w:color w:val="auto"/>
        </w:rPr>
        <w:t>5.Capacitate solicitant</w:t>
      </w:r>
      <w:bookmarkEnd w:id="8"/>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38"/>
      <w:r w:rsidRPr="00331C93">
        <w:rPr>
          <w:rStyle w:val="Robust"/>
          <w:rFonts w:asciiTheme="minorHAnsi" w:hAnsiTheme="minorHAnsi"/>
          <w:b/>
          <w:bCs/>
          <w:color w:val="auto"/>
        </w:rPr>
        <w:t>6.Localizare proiect</w:t>
      </w:r>
      <w:bookmarkEnd w:id="9"/>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39"/>
      <w:r w:rsidRPr="00331C93">
        <w:rPr>
          <w:rStyle w:val="Robust"/>
          <w:rFonts w:asciiTheme="minorHAnsi" w:hAnsiTheme="minorHAnsi"/>
          <w:b/>
          <w:bCs/>
          <w:color w:val="auto"/>
        </w:rPr>
        <w:t>7.Obiective proiect</w:t>
      </w:r>
      <w:bookmarkEnd w:id="10"/>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0"/>
      <w:r w:rsidRPr="00331C93">
        <w:rPr>
          <w:rStyle w:val="Robust"/>
          <w:rFonts w:asciiTheme="minorHAnsi" w:hAnsiTheme="minorHAnsi"/>
          <w:b/>
          <w:bCs/>
          <w:color w:val="auto"/>
        </w:rPr>
        <w:t>8.Rezultate așteptate</w:t>
      </w:r>
      <w:bookmarkEnd w:id="11"/>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1"/>
      <w:r w:rsidRPr="00331C93">
        <w:rPr>
          <w:rStyle w:val="Robust"/>
          <w:rFonts w:asciiTheme="minorHAnsi" w:hAnsiTheme="minorHAnsi"/>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331C93">
              <w:rPr>
                <w:rFonts w:asciiTheme="minorHAnsi" w:hAnsiTheme="minorHAnsi"/>
                <w:color w:val="002060"/>
                <w:sz w:val="18"/>
                <w:szCs w:val="18"/>
              </w:rPr>
              <w:t>contribuţia</w:t>
            </w:r>
            <w:proofErr w:type="spellEnd"/>
            <w:r w:rsidRPr="00331C93">
              <w:rPr>
                <w:rFonts w:asciiTheme="minorHAnsi" w:hAnsiTheme="minorHAnsi"/>
                <w:color w:val="002060"/>
                <w:sz w:val="18"/>
                <w:szCs w:val="18"/>
              </w:rPr>
              <w:t xml:space="preserve"> proiectului la îndeplinirea obiectivelor din documentele strategice relevante pentru proiect</w:t>
            </w:r>
            <w:r w:rsidR="00D83963">
              <w:rPr>
                <w:rFonts w:asciiTheme="minorHAnsi" w:hAnsiTheme="minorHAnsi"/>
                <w:color w:val="002060"/>
                <w:sz w:val="18"/>
                <w:szCs w:val="18"/>
              </w:rPr>
              <w:t xml:space="preserve"> prevăzute in</w:t>
            </w:r>
            <w:r w:rsidR="00D83963">
              <w:t xml:space="preserve"> </w:t>
            </w:r>
            <w:r w:rsidR="00D83963" w:rsidRPr="00D83963">
              <w:rPr>
                <w:color w:val="002060"/>
                <w:sz w:val="18"/>
                <w:szCs w:val="18"/>
              </w:rPr>
              <w:t>Anexa 4 - Cadrul legal și strategii relevante</w:t>
            </w:r>
            <w:r w:rsidR="00D83963">
              <w:rPr>
                <w:rFonts w:asciiTheme="minorHAnsi" w:hAnsiTheme="minorHAnsi"/>
                <w:color w:val="002060"/>
                <w:sz w:val="18"/>
                <w:szCs w:val="18"/>
              </w:rPr>
              <w:t xml:space="preserv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2"/>
      <w:r w:rsidRPr="00331C93">
        <w:rPr>
          <w:rStyle w:val="Robust"/>
          <w:rFonts w:asciiTheme="minorHAnsi" w:hAnsiTheme="minorHAnsi"/>
          <w:b/>
          <w:bCs/>
          <w:color w:val="auto"/>
        </w:rPr>
        <w:t>10.Justificare</w:t>
      </w:r>
      <w:bookmarkEnd w:id="13"/>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3"/>
      <w:r w:rsidRPr="00331C93">
        <w:rPr>
          <w:rStyle w:val="Robust"/>
          <w:rFonts w:asciiTheme="minorHAnsi" w:hAnsiTheme="minorHAnsi"/>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4"/>
      <w:r w:rsidRPr="00331C93">
        <w:rPr>
          <w:rStyle w:val="Robust"/>
          <w:rFonts w:asciiTheme="minorHAnsi" w:hAnsiTheme="minorHAnsi"/>
          <w:b/>
          <w:bCs/>
          <w:color w:val="auto"/>
        </w:rPr>
        <w:t>12.Sustenabilitate</w:t>
      </w:r>
      <w:bookmarkEnd w:id="15"/>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1.Se vor descrie măsurile de  valorificare a rezultatelor proiectului după finalizarea acestuia</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D83963" w:rsidRDefault="00D83963"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2. </w:t>
            </w:r>
            <w:r w:rsidRPr="00D83963">
              <w:rPr>
                <w:color w:val="002060"/>
                <w:sz w:val="18"/>
                <w:szCs w:val="18"/>
              </w:rPr>
              <w:t>Transferabilitatea rezultatelor proiectului către alt grup țintă</w:t>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modalitatea de asigurare a sustenabilității măsurilor sprijinite pentru activitățile și </w:t>
            </w:r>
            <w:proofErr w:type="spellStart"/>
            <w:r w:rsidRPr="00D83963">
              <w:rPr>
                <w:rFonts w:asciiTheme="minorHAnsi" w:hAnsiTheme="minorHAnsi"/>
                <w:color w:val="002060"/>
                <w:sz w:val="18"/>
                <w:szCs w:val="18"/>
              </w:rPr>
              <w:t>subactivitățile</w:t>
            </w:r>
            <w:proofErr w:type="spellEnd"/>
            <w:r w:rsidRPr="00D83963">
              <w:rPr>
                <w:rFonts w:asciiTheme="minorHAnsi" w:hAnsiTheme="minorHAnsi"/>
                <w:color w:val="002060"/>
                <w:sz w:val="18"/>
                <w:szCs w:val="18"/>
              </w:rPr>
              <w:t xml:space="preserve"> care trebuie implementate pe o perioadă de minimum 6 luni de la data finalizării implementării proiectului;</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diseminare a rezultatelor către alte </w:t>
            </w:r>
            <w:proofErr w:type="spellStart"/>
            <w:r w:rsidRPr="00D83963">
              <w:rPr>
                <w:rFonts w:asciiTheme="minorHAnsi" w:hAnsiTheme="minorHAnsi"/>
                <w:color w:val="002060"/>
                <w:sz w:val="18"/>
                <w:szCs w:val="18"/>
              </w:rPr>
              <w:t>entităţi</w:t>
            </w:r>
            <w:proofErr w:type="spellEnd"/>
            <w:r w:rsidRPr="00D83963">
              <w:rPr>
                <w:rFonts w:asciiTheme="minorHAnsi" w:hAnsiTheme="minorHAnsi"/>
                <w:color w:val="002060"/>
                <w:sz w:val="18"/>
                <w:szCs w:val="18"/>
              </w:rPr>
              <w:t xml:space="preserve"> (de exemplu metodologii, materiale de instruire, curricula etc.);</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utilizare a rezultatelor proiectului în </w:t>
            </w:r>
            <w:proofErr w:type="spellStart"/>
            <w:r w:rsidRPr="00D83963">
              <w:rPr>
                <w:rFonts w:asciiTheme="minorHAnsi" w:hAnsiTheme="minorHAnsi"/>
                <w:color w:val="002060"/>
                <w:sz w:val="18"/>
                <w:szCs w:val="18"/>
              </w:rPr>
              <w:t>activităţi</w:t>
            </w:r>
            <w:proofErr w:type="spellEnd"/>
            <w:r w:rsidRPr="00D83963">
              <w:rPr>
                <w:rFonts w:asciiTheme="minorHAnsi" w:hAnsiTheme="minorHAnsi"/>
                <w:color w:val="002060"/>
                <w:sz w:val="18"/>
                <w:szCs w:val="18"/>
              </w:rPr>
              <w:t xml:space="preserve">/proiecte ulterioare;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w:t>
            </w:r>
          </w:p>
          <w:p w:rsidR="008F2C1C"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multiplicarea  la diferite niveluri (local, regional, sectorial, național) a rezultatelor obținute în urma implementării acestuia,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 </w:t>
            </w:r>
            <w:r w:rsidRPr="00D83963">
              <w:rPr>
                <w:rFonts w:asciiTheme="minorHAnsi" w:hAnsiTheme="minorHAnsi"/>
                <w:color w:val="002060"/>
                <w:sz w:val="18"/>
                <w:szCs w:val="18"/>
              </w:rPr>
              <w:tab/>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5"/>
      <w:r w:rsidRPr="00331C93">
        <w:rPr>
          <w:rStyle w:val="Robust"/>
          <w:rFonts w:asciiTheme="minorHAnsi" w:hAnsiTheme="minorHAnsi"/>
          <w:b/>
          <w:bCs/>
          <w:color w:val="auto"/>
        </w:rPr>
        <w:t>13.Relevanță</w:t>
      </w:r>
      <w:bookmarkEnd w:id="16"/>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D8396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descrie modalitatea in care proiectul prin obiectivele sale contribuie la realizarea obiectivelor specifice 3.1, 3.2, 3.3, 3.4, 3.5</w:t>
            </w:r>
            <w:r w:rsidR="00D83963">
              <w:rPr>
                <w:rFonts w:asciiTheme="minorHAnsi" w:hAnsiTheme="minorHAnsi"/>
                <w:color w:val="002060"/>
                <w:sz w:val="18"/>
                <w:szCs w:val="18"/>
              </w:rPr>
              <w:t xml:space="preserve"> si/</w:t>
            </w:r>
            <w:r w:rsidRPr="00331C93">
              <w:rPr>
                <w:rFonts w:asciiTheme="minorHAnsi" w:hAnsiTheme="minorHAnsi"/>
                <w:color w:val="002060"/>
                <w:sz w:val="18"/>
                <w:szCs w:val="18"/>
              </w:rPr>
              <w:t xml:space="preserve">sau 3.6 din POCU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Default="008F2C1C" w:rsidP="00D83963">
            <w:pPr>
              <w:spacing w:after="0" w:line="240" w:lineRule="auto"/>
              <w:jc w:val="both"/>
              <w:rPr>
                <w:rFonts w:asciiTheme="minorHAnsi" w:hAnsiTheme="minorHAnsi"/>
                <w:sz w:val="18"/>
                <w:szCs w:val="18"/>
              </w:rPr>
            </w:pPr>
            <w:r w:rsidRPr="00D83963">
              <w:rPr>
                <w:rFonts w:asciiTheme="minorHAnsi" w:hAnsiTheme="minorHAnsi"/>
                <w:sz w:val="18"/>
                <w:szCs w:val="18"/>
              </w:rPr>
              <w:t>Strategii</w:t>
            </w:r>
            <w:r w:rsidR="00D83963">
              <w:rPr>
                <w:rFonts w:asciiTheme="minorHAnsi" w:hAnsiTheme="minorHAnsi"/>
                <w:sz w:val="18"/>
                <w:szCs w:val="18"/>
              </w:rPr>
              <w:t xml:space="preserve"> vizate in cadrul acestui apel:</w:t>
            </w:r>
          </w:p>
          <w:p w:rsidR="00D83963" w:rsidRDefault="008F2C1C" w:rsidP="005B1A43">
            <w:pPr>
              <w:numPr>
                <w:ilvl w:val="0"/>
                <w:numId w:val="15"/>
              </w:numPr>
              <w:spacing w:after="0" w:line="240" w:lineRule="auto"/>
              <w:jc w:val="both"/>
              <w:rPr>
                <w:rFonts w:asciiTheme="minorHAnsi" w:hAnsiTheme="minorHAnsi"/>
                <w:sz w:val="18"/>
                <w:szCs w:val="18"/>
              </w:rPr>
            </w:pPr>
            <w:r w:rsidRPr="00D83963">
              <w:rPr>
                <w:rFonts w:asciiTheme="minorHAnsi" w:hAnsiTheme="minorHAnsi"/>
                <w:sz w:val="18"/>
                <w:szCs w:val="18"/>
              </w:rPr>
              <w:t>Acordul de Parteneriat (AP) 2014-2020;</w:t>
            </w:r>
          </w:p>
          <w:p w:rsidR="008F2C1C" w:rsidRPr="00D83963" w:rsidRDefault="008F2C1C" w:rsidP="005B1A43">
            <w:pPr>
              <w:numPr>
                <w:ilvl w:val="0"/>
                <w:numId w:val="15"/>
              </w:numPr>
              <w:spacing w:after="0" w:line="240" w:lineRule="auto"/>
              <w:jc w:val="both"/>
              <w:rPr>
                <w:rFonts w:asciiTheme="minorHAnsi" w:hAnsiTheme="minorHAnsi"/>
                <w:sz w:val="18"/>
                <w:szCs w:val="18"/>
              </w:rPr>
            </w:pPr>
            <w:r w:rsidRPr="00D83963">
              <w:rPr>
                <w:rFonts w:asciiTheme="minorHAnsi" w:hAnsiTheme="minorHAnsi"/>
                <w:sz w:val="18"/>
                <w:szCs w:val="18"/>
              </w:rPr>
              <w:t>Programul Operațional Capital Uman 2014-2020;</w:t>
            </w:r>
          </w:p>
          <w:p w:rsidR="00D83963" w:rsidRPr="00D83963" w:rsidRDefault="008F2C1C" w:rsidP="005B1A43">
            <w:pPr>
              <w:pStyle w:val="Listparagraf"/>
              <w:numPr>
                <w:ilvl w:val="0"/>
                <w:numId w:val="15"/>
              </w:numPr>
              <w:spacing w:after="0" w:line="240" w:lineRule="auto"/>
              <w:jc w:val="both"/>
              <w:rPr>
                <w:rFonts w:asciiTheme="minorHAnsi" w:hAnsiTheme="minorHAnsi"/>
                <w:sz w:val="18"/>
                <w:szCs w:val="18"/>
              </w:rPr>
            </w:pPr>
            <w:r w:rsidRPr="00D83963">
              <w:rPr>
                <w:rFonts w:asciiTheme="minorHAnsi" w:hAnsiTheme="minorHAnsi"/>
                <w:sz w:val="18"/>
                <w:szCs w:val="18"/>
              </w:rPr>
              <w:t>Strategia Națională pentru Ocuparea Forței de Muncă 2014-2020;</w:t>
            </w:r>
            <w:r w:rsidR="00D83963" w:rsidRPr="00D83963">
              <w:rPr>
                <w:rFonts w:asciiTheme="minorHAnsi" w:hAnsiTheme="minorHAnsi"/>
                <w:sz w:val="18"/>
                <w:szCs w:val="18"/>
              </w:rPr>
              <w:t xml:space="preserve"> </w:t>
            </w:r>
          </w:p>
          <w:p w:rsidR="00D83963" w:rsidRDefault="008F2C1C" w:rsidP="005B1A43">
            <w:pPr>
              <w:pStyle w:val="Listparagraf"/>
              <w:numPr>
                <w:ilvl w:val="0"/>
                <w:numId w:val="15"/>
              </w:numPr>
              <w:spacing w:after="0" w:line="240" w:lineRule="auto"/>
              <w:jc w:val="both"/>
              <w:rPr>
                <w:rFonts w:asciiTheme="minorHAnsi" w:hAnsiTheme="minorHAnsi"/>
                <w:sz w:val="18"/>
                <w:szCs w:val="18"/>
              </w:rPr>
            </w:pPr>
            <w:r w:rsidRPr="00D83963">
              <w:rPr>
                <w:rFonts w:asciiTheme="minorHAnsi" w:hAnsiTheme="minorHAnsi"/>
                <w:sz w:val="18"/>
                <w:szCs w:val="18"/>
              </w:rPr>
              <w:t>Strategia națională de învățare pe tot parcursul vieții 2015-2020</w:t>
            </w:r>
            <w:r w:rsidR="00D83963">
              <w:rPr>
                <w:rFonts w:asciiTheme="minorHAnsi" w:hAnsiTheme="minorHAnsi"/>
                <w:sz w:val="18"/>
                <w:szCs w:val="18"/>
              </w:rPr>
              <w:t>;</w:t>
            </w:r>
          </w:p>
          <w:p w:rsidR="008F2C1C" w:rsidRPr="00D83963" w:rsidRDefault="008F2C1C" w:rsidP="005B1A43">
            <w:pPr>
              <w:pStyle w:val="Listparagraf"/>
              <w:numPr>
                <w:ilvl w:val="0"/>
                <w:numId w:val="15"/>
              </w:numPr>
              <w:spacing w:after="0" w:line="240" w:lineRule="auto"/>
              <w:jc w:val="both"/>
              <w:rPr>
                <w:rFonts w:asciiTheme="minorHAnsi" w:hAnsiTheme="minorHAnsi"/>
                <w:sz w:val="18"/>
                <w:szCs w:val="18"/>
              </w:rPr>
            </w:pPr>
            <w:r w:rsidRPr="00D83963">
              <w:rPr>
                <w:rFonts w:asciiTheme="minorHAnsi" w:hAnsiTheme="minorHAnsi"/>
                <w:bCs/>
                <w:sz w:val="18"/>
                <w:szCs w:val="18"/>
              </w:rPr>
              <w:t xml:space="preserve">Strategia </w:t>
            </w:r>
            <w:proofErr w:type="spellStart"/>
            <w:r w:rsidR="00D83963" w:rsidRPr="00D83963">
              <w:rPr>
                <w:rFonts w:asciiTheme="minorHAnsi" w:hAnsiTheme="minorHAnsi"/>
                <w:bCs/>
                <w:sz w:val="18"/>
                <w:szCs w:val="18"/>
              </w:rPr>
              <w:t>naţională</w:t>
            </w:r>
            <w:proofErr w:type="spellEnd"/>
            <w:r w:rsidRPr="00D83963">
              <w:rPr>
                <w:rFonts w:asciiTheme="minorHAnsi" w:hAnsiTheme="minorHAnsi"/>
                <w:bCs/>
                <w:sz w:val="18"/>
                <w:szCs w:val="18"/>
              </w:rPr>
              <w:t xml:space="preserve"> pentru promovarea îmbătrânirii active </w:t>
            </w:r>
            <w:proofErr w:type="spellStart"/>
            <w:r w:rsidRPr="00D83963">
              <w:rPr>
                <w:rFonts w:asciiTheme="minorHAnsi" w:hAnsiTheme="minorHAnsi"/>
                <w:bCs/>
                <w:sz w:val="18"/>
                <w:szCs w:val="18"/>
              </w:rPr>
              <w:t>şi</w:t>
            </w:r>
            <w:proofErr w:type="spellEnd"/>
            <w:r w:rsidRPr="00D83963">
              <w:rPr>
                <w:rFonts w:asciiTheme="minorHAnsi" w:hAnsiTheme="minorHAnsi"/>
                <w:bCs/>
                <w:sz w:val="18"/>
                <w:szCs w:val="18"/>
              </w:rPr>
              <w:t xml:space="preserve"> </w:t>
            </w:r>
            <w:r w:rsidR="00D83963" w:rsidRPr="00D83963">
              <w:rPr>
                <w:rFonts w:asciiTheme="minorHAnsi" w:hAnsiTheme="minorHAnsi"/>
                <w:bCs/>
                <w:sz w:val="18"/>
                <w:szCs w:val="18"/>
              </w:rPr>
              <w:t>protecția</w:t>
            </w:r>
            <w:r w:rsidRPr="00D83963">
              <w:rPr>
                <w:rFonts w:asciiTheme="minorHAnsi" w:hAnsiTheme="minorHAnsi"/>
                <w:bCs/>
                <w:sz w:val="18"/>
                <w:szCs w:val="18"/>
              </w:rPr>
              <w:t xml:space="preserve"> persoanelor vârstnice pentru perioada 2015 – 2020</w:t>
            </w:r>
            <w:r w:rsidR="00D83963">
              <w:rPr>
                <w:rFonts w:asciiTheme="minorHAnsi" w:hAnsiTheme="minorHAnsi"/>
                <w:bCs/>
                <w:sz w:val="18"/>
                <w:szCs w:val="18"/>
              </w:rPr>
              <w:t>;</w:t>
            </w:r>
          </w:p>
          <w:p w:rsidR="00D83963" w:rsidRPr="00D83963" w:rsidRDefault="00D83963" w:rsidP="005B1A43">
            <w:pPr>
              <w:pStyle w:val="Listparagraf"/>
              <w:numPr>
                <w:ilvl w:val="0"/>
                <w:numId w:val="15"/>
              </w:numPr>
              <w:spacing w:after="0" w:line="240" w:lineRule="auto"/>
              <w:jc w:val="both"/>
              <w:rPr>
                <w:rFonts w:asciiTheme="minorHAnsi" w:hAnsiTheme="minorHAnsi"/>
                <w:sz w:val="18"/>
                <w:szCs w:val="18"/>
              </w:rPr>
            </w:pPr>
            <w:r w:rsidRPr="00D83963">
              <w:rPr>
                <w:sz w:val="18"/>
                <w:szCs w:val="18"/>
              </w:rPr>
              <w:t>Strategia Guvernului României de Incluziune a Cetățenilor Români aparținând Minorității Romilor 2012-2020</w:t>
            </w:r>
            <w:r>
              <w:rPr>
                <w:sz w:val="18"/>
                <w:szCs w:val="18"/>
              </w:rPr>
              <w:t>;</w:t>
            </w:r>
          </w:p>
          <w:p w:rsidR="00D83963" w:rsidRPr="00D83963" w:rsidRDefault="00D83963" w:rsidP="005B1A43">
            <w:pPr>
              <w:numPr>
                <w:ilvl w:val="0"/>
                <w:numId w:val="15"/>
              </w:numPr>
              <w:rPr>
                <w:sz w:val="18"/>
                <w:szCs w:val="18"/>
              </w:rPr>
            </w:pPr>
            <w:r w:rsidRPr="00D83963">
              <w:rPr>
                <w:sz w:val="18"/>
                <w:szCs w:val="18"/>
              </w:rPr>
              <w:t>Strategia Națională privind Incluziunea Socială și Reducerea Sărăciei pentru perioada 2015-2020</w:t>
            </w:r>
            <w:r>
              <w:rPr>
                <w:sz w:val="18"/>
                <w:szCs w:val="18"/>
              </w:rPr>
              <w:t>.</w:t>
            </w: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lastRenderedPageBreak/>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7" w:name="_Toc451001846"/>
      <w:r w:rsidRPr="00331C93">
        <w:rPr>
          <w:rStyle w:val="Robust"/>
          <w:rFonts w:asciiTheme="minorHAnsi" w:hAnsiTheme="minorHAnsi"/>
          <w:b/>
          <w:bCs/>
          <w:color w:val="auto"/>
        </w:rPr>
        <w:t>14.Riscuri</w:t>
      </w:r>
      <w:bookmarkEnd w:id="1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8" w:name="_Toc451001847"/>
      <w:r w:rsidRPr="00331C93">
        <w:rPr>
          <w:rStyle w:val="Robust"/>
          <w:rFonts w:asciiTheme="minorHAnsi" w:hAnsiTheme="minorHAnsi"/>
          <w:b/>
          <w:bCs/>
          <w:color w:val="auto"/>
        </w:rPr>
        <w:lastRenderedPageBreak/>
        <w:t>15.Principii orizontale</w:t>
      </w:r>
      <w:bookmarkEnd w:id="18"/>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Conceptul de „</w:t>
            </w:r>
            <w:r w:rsidRPr="00331C93">
              <w:rPr>
                <w:rFonts w:asciiTheme="minorHAnsi" w:hAnsiTheme="minorHAnsi" w:cs="Arial"/>
                <w:b/>
                <w:color w:val="002060"/>
                <w:sz w:val="18"/>
                <w:szCs w:val="18"/>
              </w:rPr>
              <w:t>schimbări demografice</w:t>
            </w:r>
            <w:r w:rsidRPr="00331C93">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Uniunea Europeană se confruntă cu schimbări demografice majore, reprezentate de: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Îmbătrânirea populației;</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Rate scăzute ale natalității;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Structuri familiale modificate;</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Migrație. </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Schimbările demografice impun o serie măsuri pro active, cum ar fi:</w:t>
            </w:r>
          </w:p>
          <w:p w:rsidR="008F2C1C" w:rsidRPr="00331C93"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îmbunătățirea condițiilor de muncă și a posibilităților de angajare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Cs/>
                <w:iCs/>
                <w:color w:val="002060"/>
                <w:sz w:val="18"/>
                <w:szCs w:val="18"/>
              </w:rPr>
            </w:pPr>
            <w:r w:rsidRPr="00331C93">
              <w:rPr>
                <w:rFonts w:asciiTheme="minorHAnsi" w:hAnsiTheme="minorHAnsi"/>
                <w:bCs/>
                <w:iCs/>
                <w:color w:val="002060"/>
                <w:sz w:val="18"/>
                <w:szCs w:val="18"/>
              </w:rPr>
              <w:lastRenderedPageBreak/>
              <w:t xml:space="preserve">În vederea protejării acestui valoros capital natural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protejarea biodiversității în orice proiect de dezvoltare viitoare.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diversitatea etnoculturală.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completa cu descrierea efectivă a activităților din proiect orientate către direcționarea investițiilor spre </w:t>
            </w:r>
            <w:r w:rsidRPr="00331C93">
              <w:rPr>
                <w:rFonts w:asciiTheme="minorHAnsi" w:hAnsiTheme="minorHAnsi"/>
                <w:b/>
                <w:bCs/>
                <w:color w:val="002060"/>
                <w:sz w:val="18"/>
                <w:szCs w:val="18"/>
              </w:rPr>
              <w:t>opțiunile cele mai economice din punct de vedere al utilizării resurselor și cele mai durabile</w:t>
            </w:r>
            <w:r w:rsidRPr="00331C93">
              <w:rPr>
                <w:rFonts w:asciiTheme="minorHAnsi" w:hAnsiTheme="minorHAnsi"/>
                <w:color w:val="002060"/>
                <w:sz w:val="18"/>
                <w:szCs w:val="18"/>
              </w:rPr>
              <w:t xml:space="preserve">, </w:t>
            </w:r>
            <w:r w:rsidRPr="00331C93">
              <w:rPr>
                <w:rFonts w:asciiTheme="minorHAnsi" w:hAnsiTheme="minorHAnsi"/>
                <w:b/>
                <w:bCs/>
                <w:color w:val="002060"/>
                <w:sz w:val="18"/>
                <w:szCs w:val="18"/>
              </w:rPr>
              <w:t xml:space="preserve">evitarea investițiilor care pot avea un impact negativ semnificativ </w:t>
            </w:r>
            <w:r w:rsidRPr="00331C93">
              <w:rPr>
                <w:rFonts w:asciiTheme="minorHAnsi" w:hAnsiTheme="minorHAnsi"/>
                <w:color w:val="002060"/>
                <w:sz w:val="18"/>
                <w:szCs w:val="18"/>
              </w:rPr>
              <w:t xml:space="preserve">asupra mediului sau climatului și sprijinirea acțiunilor de atenuare a altor eventuale impacturi, </w:t>
            </w:r>
            <w:r w:rsidRPr="00331C93">
              <w:rPr>
                <w:rFonts w:asciiTheme="minorHAnsi" w:hAnsiTheme="minorHAnsi"/>
                <w:b/>
                <w:bCs/>
                <w:color w:val="002060"/>
                <w:sz w:val="18"/>
                <w:szCs w:val="18"/>
              </w:rPr>
              <w:t xml:space="preserve">adoptarea unei perspective pe termen lung </w:t>
            </w:r>
            <w:r w:rsidRPr="00331C93">
              <w:rPr>
                <w:rFonts w:asciiTheme="minorHAnsi" w:hAnsiTheme="minorHAnsi"/>
                <w:color w:val="002060"/>
                <w:sz w:val="18"/>
                <w:szCs w:val="18"/>
              </w:rPr>
              <w:t xml:space="preserve">pentru compararea costului diferitelor opțiuni de investiții asupra </w:t>
            </w:r>
            <w:r w:rsidRPr="00331C93">
              <w:rPr>
                <w:rFonts w:asciiTheme="minorHAnsi" w:hAnsiTheme="minorHAnsi"/>
                <w:b/>
                <w:bCs/>
                <w:color w:val="002060"/>
                <w:sz w:val="18"/>
                <w:szCs w:val="18"/>
              </w:rPr>
              <w:t xml:space="preserve">ciclului de viață </w:t>
            </w:r>
            <w:r w:rsidRPr="00331C93">
              <w:rPr>
                <w:rFonts w:asciiTheme="minorHAnsi" w:hAnsiTheme="minorHAnsi"/>
                <w:color w:val="002060"/>
                <w:sz w:val="18"/>
                <w:szCs w:val="18"/>
              </w:rPr>
              <w:t xml:space="preserve">sau  creșterea utilizării </w:t>
            </w:r>
            <w:r w:rsidRPr="00331C93">
              <w:rPr>
                <w:rFonts w:asciiTheme="minorHAnsi" w:hAnsiTheme="minorHAnsi"/>
                <w:b/>
                <w:bCs/>
                <w:color w:val="002060"/>
                <w:sz w:val="18"/>
                <w:szCs w:val="18"/>
              </w:rPr>
              <w:t>achizițiilor publice ecologice</w:t>
            </w:r>
            <w:r w:rsidRPr="00331C93">
              <w:rPr>
                <w:rFonts w:asciiTheme="minorHAnsi" w:hAnsiTheme="minorHAnsi"/>
                <w:color w:val="002060"/>
                <w:sz w:val="18"/>
                <w:szCs w:val="18"/>
              </w:rPr>
              <w:t xml:space="preserve">. </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31C93" w:rsidRDefault="008F2C1C" w:rsidP="00B72930">
            <w:pPr>
              <w:snapToGri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Atenuarea înseamnă reducerea sau limitarea emisiilor de gaze cu efect de seră.</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spre exemplu,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alte măsuri de infrastructură verde, ce contribuie la reținerea naturală a apei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reducerea riscului de secetă, prevenirea și reducerea riscurilor de inundații și incendii de pădure.</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9" w:name="_Toc451001848"/>
      <w:r w:rsidRPr="00331C93">
        <w:rPr>
          <w:rStyle w:val="Robust"/>
          <w:rFonts w:asciiTheme="minorHAnsi" w:hAnsiTheme="minorHAnsi"/>
          <w:b/>
          <w:bCs/>
          <w:color w:val="auto"/>
        </w:rPr>
        <w:t>16.Metodologie</w:t>
      </w:r>
      <w:bookmarkEnd w:id="19"/>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5B1A43">
            <w:pPr>
              <w:pStyle w:val="Listparagraf"/>
              <w:numPr>
                <w:ilvl w:val="0"/>
                <w:numId w:val="1"/>
              </w:numPr>
              <w:spacing w:after="0" w:line="240" w:lineRule="auto"/>
              <w:jc w:val="both"/>
              <w:rPr>
                <w:rFonts w:asciiTheme="minorHAnsi" w:hAnsiTheme="minorHAnsi"/>
                <w:b/>
                <w:sz w:val="18"/>
                <w:szCs w:val="18"/>
              </w:rPr>
            </w:pPr>
            <w:r w:rsidRPr="00D83963">
              <w:rPr>
                <w:rFonts w:asciiTheme="minorHAnsi" w:hAnsiTheme="minorHAnsi"/>
                <w:sz w:val="18"/>
                <w:szCs w:val="18"/>
              </w:rPr>
              <w:t>masurile minime de informare si publicitate prevăzute in</w:t>
            </w:r>
            <w:r w:rsidRPr="00331C93">
              <w:rPr>
                <w:rFonts w:asciiTheme="minorHAnsi" w:hAnsiTheme="minorHAnsi"/>
                <w:color w:val="FF0000"/>
                <w:sz w:val="18"/>
                <w:szCs w:val="18"/>
              </w:rPr>
              <w:t xml:space="preserve"> </w:t>
            </w:r>
            <w:r w:rsidRPr="00331C93">
              <w:rPr>
                <w:rFonts w:asciiTheme="minorHAnsi" w:hAnsiTheme="minorHAnsi"/>
                <w:color w:val="002060"/>
                <w:sz w:val="18"/>
                <w:szCs w:val="18"/>
              </w:rPr>
              <w:t>”Orientări privind accesarea finanțărilor în cadrul Programului Operațional Capital Uman 2014-2020”, cu modificările și completările ulterioare.</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lastRenderedPageBreak/>
        <w:drawing>
          <wp:inline distT="0" distB="0" distL="0" distR="0">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0" w:name="_Toc451001849"/>
      <w:r w:rsidRPr="00331C93">
        <w:rPr>
          <w:rStyle w:val="Robust"/>
          <w:rFonts w:asciiTheme="minorHAnsi" w:hAnsiTheme="minorHAnsi"/>
          <w:b/>
          <w:bCs/>
          <w:color w:val="auto"/>
        </w:rPr>
        <w:t>17.Indicatori prestabiliți</w:t>
      </w:r>
      <w:bookmarkEnd w:id="20"/>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1" w:name="_Toc451001850"/>
      <w:r w:rsidRPr="00331C93">
        <w:rPr>
          <w:rStyle w:val="Robust"/>
          <w:rFonts w:asciiTheme="minorHAnsi" w:hAnsiTheme="minorHAnsi"/>
          <w:b/>
          <w:bCs/>
          <w:color w:val="auto"/>
        </w:rPr>
        <w:t>18.Plan de achiziții</w:t>
      </w:r>
      <w:bookmarkEnd w:id="21"/>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2" w:name="_Toc451001851"/>
      <w:r w:rsidRPr="00331C93">
        <w:rPr>
          <w:rStyle w:val="Robust"/>
          <w:rFonts w:asciiTheme="minorHAnsi" w:hAnsiTheme="minorHAnsi"/>
          <w:b/>
          <w:bCs/>
          <w:color w:val="auto"/>
        </w:rPr>
        <w:t>19.Resurse umane implicate</w:t>
      </w:r>
      <w:bookmarkEnd w:id="22"/>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1D25FB">
      <w:pPr>
        <w:pStyle w:val="Titlu1"/>
        <w:rPr>
          <w:rStyle w:val="Robust"/>
          <w:rFonts w:asciiTheme="minorHAnsi" w:hAnsiTheme="minorHAnsi"/>
          <w:b/>
          <w:bCs/>
          <w:color w:val="auto"/>
        </w:rPr>
      </w:pPr>
      <w:bookmarkStart w:id="23" w:name="_Toc451001852"/>
      <w:r w:rsidRPr="00331C93">
        <w:rPr>
          <w:rStyle w:val="Robust"/>
          <w:rFonts w:asciiTheme="minorHAnsi" w:hAnsiTheme="minorHAnsi"/>
          <w:b/>
          <w:bCs/>
          <w:color w:val="auto"/>
        </w:rPr>
        <w:lastRenderedPageBreak/>
        <w:t>20. Resurse materiale implicate</w:t>
      </w:r>
      <w:bookmarkEnd w:id="23"/>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lastRenderedPageBreak/>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4" w:name="_Toc451001853"/>
      <w:r w:rsidRPr="00331C93">
        <w:rPr>
          <w:rStyle w:val="Robust"/>
          <w:rFonts w:asciiTheme="minorHAnsi" w:hAnsiTheme="minorHAnsi"/>
          <w:b/>
          <w:bCs/>
          <w:color w:val="auto"/>
        </w:rPr>
        <w:t>21.Activități previzionate</w:t>
      </w:r>
      <w:bookmarkEnd w:id="24"/>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331C93" w:rsidRDefault="008F2C1C" w:rsidP="005B1A43">
      <w:pPr>
        <w:pStyle w:val="Listparagraf"/>
        <w:numPr>
          <w:ilvl w:val="0"/>
          <w:numId w:val="12"/>
        </w:numPr>
        <w:shd w:val="clear" w:color="auto" w:fill="FBFBFB"/>
        <w:spacing w:after="0" w:line="240" w:lineRule="auto"/>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lastRenderedPageBreak/>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5" w:name="_Toc451001854"/>
      <w:r w:rsidRPr="00331C93">
        <w:rPr>
          <w:rStyle w:val="Robust"/>
          <w:rFonts w:asciiTheme="minorHAnsi" w:hAnsiTheme="minorHAnsi"/>
          <w:b/>
          <w:bCs/>
          <w:color w:val="auto"/>
        </w:rPr>
        <w:t>22.Buget - Activități și cheltuieli</w:t>
      </w:r>
      <w:bookmarkEnd w:id="25"/>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 (ex: laptop, procesor i7, 8 </w:t>
      </w:r>
      <w:proofErr w:type="spellStart"/>
      <w:r w:rsidRPr="00331C93">
        <w:rPr>
          <w:rFonts w:asciiTheme="minorHAnsi" w:hAnsiTheme="minorHAnsi"/>
          <w:color w:val="002060"/>
          <w:sz w:val="18"/>
          <w:szCs w:val="18"/>
        </w:rPr>
        <w:t>gb</w:t>
      </w:r>
      <w:proofErr w:type="spellEnd"/>
      <w:r w:rsidRPr="00331C93">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6249B0" w:rsidRDefault="008F2C1C" w:rsidP="005B1A43">
      <w:pPr>
        <w:pStyle w:val="Listparagraf"/>
        <w:numPr>
          <w:ilvl w:val="0"/>
          <w:numId w:val="9"/>
        </w:numPr>
        <w:spacing w:after="0" w:line="240" w:lineRule="auto"/>
        <w:jc w:val="both"/>
        <w:rPr>
          <w:rFonts w:asciiTheme="minorHAnsi" w:hAnsiTheme="minorHAnsi"/>
          <w:color w:val="FF0000"/>
          <w:sz w:val="18"/>
          <w:szCs w:val="18"/>
        </w:rPr>
      </w:pPr>
      <w:r w:rsidRPr="006249B0">
        <w:rPr>
          <w:rFonts w:asciiTheme="minorHAnsi" w:hAnsiTheme="minorHAnsi"/>
          <w:color w:val="FF0000"/>
          <w:sz w:val="18"/>
          <w:szCs w:val="18"/>
          <w:u w:val="single"/>
        </w:rPr>
        <w:t>Justificare</w:t>
      </w:r>
      <w:r w:rsidRPr="006249B0">
        <w:rPr>
          <w:rFonts w:asciiTheme="minorHAnsi" w:hAnsiTheme="minorHAnsi"/>
          <w:color w:val="FF0000"/>
          <w:sz w:val="18"/>
          <w:szCs w:val="18"/>
        </w:rPr>
        <w:t xml:space="preserve"> – va rugam sa justificați necesitatea efectuării cheltuielii, cantitatea si costul unitar.</w:t>
      </w:r>
      <w:r w:rsidR="006249B0">
        <w:rPr>
          <w:rFonts w:asciiTheme="minorHAnsi" w:hAnsiTheme="minorHAnsi"/>
          <w:color w:val="FF0000"/>
          <w:sz w:val="18"/>
          <w:szCs w:val="18"/>
        </w:rPr>
        <w:t xml:space="preserve"> In lipsa unei justificări corecte, evaluatori pot efectua corecții bugetare, </w:t>
      </w:r>
      <w:r w:rsidR="006249B0" w:rsidRPr="006249B0">
        <w:rPr>
          <w:rFonts w:asciiTheme="minorHAnsi" w:hAnsiTheme="minorHAnsi"/>
          <w:b/>
          <w:color w:val="FF0000"/>
          <w:sz w:val="18"/>
          <w:szCs w:val="18"/>
        </w:rPr>
        <w:t>FARA A SOLICITA CLARIFICARE</w:t>
      </w:r>
      <w:r w:rsidR="006249B0">
        <w:rPr>
          <w:rFonts w:asciiTheme="minorHAnsi" w:hAnsiTheme="minorHAnsi"/>
          <w:color w:val="FF0000"/>
          <w:sz w:val="18"/>
          <w:szCs w:val="18"/>
        </w:rPr>
        <w:t>.</w:t>
      </w: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În cazul în care cheltuiala este aferenta unei scheme de ajutor de stat/minimis – se va selecta „DA”. În acest moment sistemul afișează câmpurile suplimentare în care trebuie să selectați din nomenclatoarele disponibile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cu privire la:</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Schema de ajutor de stat;</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Categoria de ajutor de stat; </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Subcategorie de ajutor de stat. (aceste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vor fi publicate in ghidurile specifice in măsura in care conțin scheme de ajutor de stat).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6" w:name="_Toc451001855"/>
      <w:r w:rsidRPr="00331C93">
        <w:rPr>
          <w:rStyle w:val="Robust"/>
          <w:rFonts w:asciiTheme="minorHAnsi" w:hAnsiTheme="minorHAnsi"/>
          <w:b/>
          <w:bCs/>
          <w:color w:val="auto"/>
        </w:rPr>
        <w:lastRenderedPageBreak/>
        <w:t>23.Buget - Temă secundara FSE</w:t>
      </w:r>
      <w:bookmarkEnd w:id="26"/>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Se selectează din nomenclator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Temele vizate de apelul de proiecte sunt:</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01. Sprijinirea tranziției către o economie cu emisii scăzute de dioxid de carbon și eficientă din punctul de vedere al utilizării resurselor.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02. Inovare socială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6249B0">
              <w:rPr>
                <w:color w:val="002060"/>
                <w:sz w:val="18"/>
                <w:szCs w:val="18"/>
              </w:rPr>
              <w:t>05. 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06. </w:t>
            </w:r>
            <w:r w:rsidR="00CF0D17" w:rsidRPr="00CF0D17">
              <w:rPr>
                <w:color w:val="002060"/>
                <w:sz w:val="18"/>
                <w:szCs w:val="18"/>
              </w:rPr>
              <w:t>Nediscriminare</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7" w:name="_Toc451001856"/>
      <w:r w:rsidRPr="00331C93">
        <w:rPr>
          <w:rStyle w:val="Robust"/>
          <w:rFonts w:asciiTheme="minorHAnsi" w:hAnsiTheme="minorHAnsi"/>
          <w:b/>
          <w:bCs/>
          <w:color w:val="auto"/>
        </w:rPr>
        <w:t>24.Buget - Câmp de intervenție</w:t>
      </w:r>
      <w:bookmarkEnd w:id="27"/>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8"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8"/>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9"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9"/>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0" w:name="_Toc451001859"/>
      <w:r w:rsidRPr="00331C93">
        <w:rPr>
          <w:rStyle w:val="Robust"/>
          <w:rFonts w:asciiTheme="minorHAnsi" w:hAnsiTheme="minorHAnsi"/>
          <w:b/>
          <w:bCs/>
          <w:color w:val="auto"/>
        </w:rPr>
        <w:t>27.Mecanismele teritoriale de furnizare</w:t>
      </w:r>
      <w:bookmarkEnd w:id="30"/>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1" w:name="_Toc451001860"/>
      <w:r w:rsidRPr="00331C93">
        <w:rPr>
          <w:rStyle w:val="Robust"/>
          <w:rFonts w:asciiTheme="minorHAnsi" w:hAnsiTheme="minorHAnsi"/>
          <w:b/>
          <w:bCs/>
          <w:color w:val="auto"/>
        </w:rPr>
        <w:t>28.Vizualizare proiect</w:t>
      </w:r>
      <w:bookmarkEnd w:id="31"/>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2" w:name="_Toc451001861"/>
      <w:r w:rsidRPr="00331C93">
        <w:rPr>
          <w:rStyle w:val="Robust"/>
          <w:rFonts w:asciiTheme="minorHAnsi" w:hAnsiTheme="minorHAnsi"/>
          <w:b/>
          <w:bCs/>
          <w:color w:val="auto"/>
        </w:rPr>
        <w:t>29.Transmitere proiect</w:t>
      </w:r>
      <w:bookmarkEnd w:id="32"/>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723A74"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23A74" w:rsidRDefault="00723A74" w:rsidP="00503A87">
      <w:pPr>
        <w:spacing w:after="0" w:line="240" w:lineRule="auto"/>
      </w:pPr>
      <w:r>
        <w:separator/>
      </w:r>
    </w:p>
  </w:endnote>
  <w:endnote w:type="continuationSeparator" w:id="0">
    <w:p w:rsidR="00723A74" w:rsidRDefault="00723A74"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Gothic"/>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Default="00C6394A">
    <w:pPr>
      <w:pStyle w:val="Subsol"/>
      <w:jc w:val="right"/>
    </w:pPr>
    <w:r>
      <w:fldChar w:fldCharType="begin"/>
    </w:r>
    <w:r>
      <w:instrText xml:space="preserve"> PAGE   \* MERGEFORMAT </w:instrText>
    </w:r>
    <w:r>
      <w:fldChar w:fldCharType="separate"/>
    </w:r>
    <w:r w:rsidR="007C6677">
      <w:rPr>
        <w:noProof/>
      </w:rPr>
      <w:t>7</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23A74" w:rsidRDefault="00723A74" w:rsidP="00503A87">
      <w:pPr>
        <w:spacing w:after="0" w:line="240" w:lineRule="auto"/>
      </w:pPr>
      <w:r>
        <w:separator/>
      </w:r>
    </w:p>
  </w:footnote>
  <w:footnote w:type="continuationSeparator" w:id="0">
    <w:p w:rsidR="00723A74" w:rsidRDefault="00723A74"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Pr="00AA177E" w:rsidRDefault="001A2320"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1BA5B519" wp14:editId="3F213462">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672F"/>
    <w:rsid w:val="0013457C"/>
    <w:rsid w:val="001415CF"/>
    <w:rsid w:val="001602D7"/>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E36"/>
    <w:rsid w:val="00387109"/>
    <w:rsid w:val="00394DE6"/>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278C"/>
    <w:rsid w:val="007643A6"/>
    <w:rsid w:val="00765759"/>
    <w:rsid w:val="0077162B"/>
    <w:rsid w:val="00780D37"/>
    <w:rsid w:val="0079461A"/>
    <w:rsid w:val="007A546E"/>
    <w:rsid w:val="007B7710"/>
    <w:rsid w:val="007C5185"/>
    <w:rsid w:val="007C53DF"/>
    <w:rsid w:val="007C6677"/>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27</Pages>
  <Words>6697</Words>
  <Characters>38178</Characters>
  <Application>Microsoft Office Word</Application>
  <DocSecurity>0</DocSecurity>
  <Lines>318</Lines>
  <Paragraphs>89</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44786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daniel chitoi</cp:lastModifiedBy>
  <cp:revision>5</cp:revision>
  <cp:lastPrinted>2016-03-08T12:43:00Z</cp:lastPrinted>
  <dcterms:created xsi:type="dcterms:W3CDTF">2019-07-23T08:19:00Z</dcterms:created>
  <dcterms:modified xsi:type="dcterms:W3CDTF">2019-08-19T15:13:00Z</dcterms:modified>
</cp:coreProperties>
</file>